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3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926"/>
        <w:gridCol w:w="1661"/>
        <w:gridCol w:w="2226"/>
        <w:gridCol w:w="1276"/>
        <w:gridCol w:w="1114"/>
        <w:gridCol w:w="162"/>
        <w:gridCol w:w="1353"/>
        <w:gridCol w:w="1368"/>
        <w:gridCol w:w="1418"/>
        <w:gridCol w:w="1843"/>
        <w:gridCol w:w="2172"/>
        <w:gridCol w:w="475"/>
      </w:tblGrid>
      <w:tr w:rsidR="009D4CF0" w:rsidRPr="009D4CF0" w:rsidTr="00A71452">
        <w:trPr>
          <w:trHeight w:val="237"/>
        </w:trPr>
        <w:tc>
          <w:tcPr>
            <w:tcW w:w="17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073CD0" w:rsidP="00A60F2E">
            <w:pPr>
              <w:spacing w:after="0" w:line="240" w:lineRule="auto"/>
              <w:ind w:right="-2338"/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                                                                                                 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REPÚBLICA DE PANAMÁ</w:t>
            </w:r>
          </w:p>
        </w:tc>
      </w:tr>
      <w:tr w:rsidR="009D4CF0" w:rsidRPr="009D4CF0" w:rsidTr="00A71452">
        <w:trPr>
          <w:trHeight w:val="250"/>
        </w:trPr>
        <w:tc>
          <w:tcPr>
            <w:tcW w:w="17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073CD0" w:rsidP="00A60F2E">
            <w:pPr>
              <w:spacing w:after="0" w:line="240" w:lineRule="auto"/>
              <w:ind w:right="-2197"/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                                                                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INSTITUTO DE ACUEDUCTOS Y ALCANTARILLADOS NACIONALES</w:t>
            </w:r>
          </w:p>
        </w:tc>
      </w:tr>
      <w:tr w:rsidR="009D4CF0" w:rsidRPr="009D4CF0" w:rsidTr="00A71452">
        <w:trPr>
          <w:gridBefore w:val="1"/>
          <w:wBefore w:w="343" w:type="dxa"/>
          <w:trHeight w:val="92"/>
        </w:trPr>
        <w:tc>
          <w:tcPr>
            <w:tcW w:w="16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9D4CF0" w:rsidP="00A60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32"/>
                <w:lang w:eastAsia="es-PA"/>
              </w:rPr>
            </w:pPr>
          </w:p>
        </w:tc>
      </w:tr>
      <w:tr w:rsidR="009D4CF0" w:rsidRPr="009D4CF0" w:rsidTr="00A71452">
        <w:trPr>
          <w:trHeight w:val="259"/>
        </w:trPr>
        <w:tc>
          <w:tcPr>
            <w:tcW w:w="17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Default="00D420DF" w:rsidP="00A60F2E">
            <w:pPr>
              <w:spacing w:after="0" w:line="240" w:lineRule="auto"/>
              <w:ind w:right="-1293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      </w:t>
            </w:r>
            <w:r w:rsidR="00073CD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INFORME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CONSOLIDADO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DE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VIAJES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OFICIALES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>A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>L EXTERIOR</w:t>
            </w:r>
          </w:p>
          <w:p w:rsidR="00D420DF" w:rsidRDefault="00D420DF" w:rsidP="00A60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es-PA"/>
              </w:rPr>
            </w:pPr>
          </w:p>
          <w:p w:rsidR="002D2924" w:rsidRPr="009D4CF0" w:rsidRDefault="002D2924" w:rsidP="00A60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es-PA"/>
              </w:rPr>
            </w:pPr>
          </w:p>
        </w:tc>
      </w:tr>
      <w:tr w:rsidR="00073CD0" w:rsidRPr="00073CD0" w:rsidTr="009143DF">
        <w:trPr>
          <w:gridAfter w:val="2"/>
          <w:wAfter w:w="2647" w:type="dxa"/>
          <w:trHeight w:val="296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P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5F4" w:rsidRPr="00073CD0" w:rsidRDefault="00D420DF" w:rsidP="00E92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</w:pPr>
            <w:r w:rsidRPr="00073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>PERÍODO:</w:t>
            </w:r>
            <w:r w:rsidR="00A53A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 xml:space="preserve"> </w:t>
            </w:r>
            <w:r w:rsidR="00B33953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es-PA"/>
              </w:rPr>
              <w:t>DICIEMBRE</w:t>
            </w:r>
            <w:r w:rsidR="009405F4" w:rsidRPr="00A53A63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es-PA"/>
              </w:rPr>
              <w:t>-2018</w:t>
            </w:r>
          </w:p>
        </w:tc>
      </w:tr>
      <w:tr w:rsidR="00A60F2E" w:rsidRPr="00D420DF" w:rsidTr="009143DF">
        <w:trPr>
          <w:gridAfter w:val="2"/>
          <w:wAfter w:w="2647" w:type="dxa"/>
          <w:trHeight w:val="259"/>
        </w:trPr>
        <w:tc>
          <w:tcPr>
            <w:tcW w:w="22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NOMBRE DEL FUNCIONARIO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CARGO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EVENTO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 xml:space="preserve">FECHA 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PAÍS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PASAJE          AÉREO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VIÁTICO           (B/.)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INFORME</w:t>
            </w:r>
          </w:p>
        </w:tc>
      </w:tr>
      <w:tr w:rsidR="00A60F2E" w:rsidRPr="00D420DF" w:rsidTr="009143DF">
        <w:trPr>
          <w:gridAfter w:val="2"/>
          <w:wAfter w:w="2647" w:type="dxa"/>
          <w:trHeight w:val="296"/>
        </w:trPr>
        <w:tc>
          <w:tcPr>
            <w:tcW w:w="22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22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SALIDA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REGRESO</w:t>
            </w: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</w:tr>
      <w:tr w:rsidR="00803FEB" w:rsidRPr="00073CD0" w:rsidTr="001C53B6">
        <w:trPr>
          <w:gridAfter w:val="2"/>
          <w:wAfter w:w="2647" w:type="dxa"/>
          <w:trHeight w:val="99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CE3" w:rsidRDefault="0014694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LORAINE BONICHE</w:t>
            </w:r>
          </w:p>
          <w:p w:rsidR="00146943" w:rsidRDefault="0014694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CE3" w:rsidRPr="00904CE3" w:rsidRDefault="0014694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Ingeniera de la Unidad de Proyectos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FEB" w:rsidRPr="00834A32" w:rsidRDefault="0014694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 xml:space="preserve">Visita Técnica a la Planta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Bachman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 xml:space="preserve"> y capacitación de equipos.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CE3" w:rsidRDefault="00146943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3 de diciembre</w:t>
            </w:r>
            <w:r w:rsidR="00834A32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CE3" w:rsidRDefault="0014694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5 de diciembre</w:t>
            </w:r>
            <w:r w:rsidR="00834A32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2018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FEB" w:rsidRDefault="00146943" w:rsidP="00146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Dallas, Texas</w:t>
            </w:r>
            <w:r w:rsidR="00D865BE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-</w:t>
            </w:r>
          </w:p>
          <w:p w:rsidR="00146943" w:rsidRDefault="00146943" w:rsidP="00146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USA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943" w:rsidRPr="00D865BE" w:rsidRDefault="00146943" w:rsidP="00795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D8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Costeado por</w:t>
            </w:r>
          </w:p>
          <w:p w:rsidR="00146943" w:rsidRPr="00D865BE" w:rsidRDefault="00146943" w:rsidP="00795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D8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ASTEISA</w:t>
            </w:r>
          </w:p>
          <w:p w:rsidR="00795620" w:rsidRPr="00CC391F" w:rsidRDefault="00795620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FEB" w:rsidRDefault="0014694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B/.250</w:t>
            </w:r>
            <w:r w:rsidR="00795620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FEB" w:rsidRPr="00073CD0" w:rsidRDefault="00803FEB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</w:tr>
      <w:tr w:rsidR="005D4CE9" w:rsidRPr="00073CD0" w:rsidTr="001C53B6">
        <w:trPr>
          <w:gridAfter w:val="2"/>
          <w:wAfter w:w="2647" w:type="dxa"/>
          <w:trHeight w:val="98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E9" w:rsidRDefault="0014694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ISAAC GONZÁLEZ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E9" w:rsidRDefault="0014694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Ingeniero de la Unidad de Proyectos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620" w:rsidRPr="00795620" w:rsidRDefault="0014694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 xml:space="preserve">Visita Técnica a la Planta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Bachman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 xml:space="preserve"> y capacitación de equipos.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E9" w:rsidRDefault="00D865BE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3 de diciembre</w:t>
            </w:r>
            <w:r w:rsidR="00795620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E9" w:rsidRDefault="00D865BE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5 de diciembre</w:t>
            </w:r>
            <w:r w:rsidR="00795620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2018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5BE" w:rsidRDefault="00D865BE" w:rsidP="00D8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Dallas, Texas-</w:t>
            </w:r>
          </w:p>
          <w:p w:rsidR="00D865BE" w:rsidRDefault="00D865BE" w:rsidP="00D86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USA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620" w:rsidRPr="00D865BE" w:rsidRDefault="00D865BE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 w:rsidRPr="00D865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osteado por ASTEISA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E9" w:rsidRDefault="00D865BE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B/.250</w:t>
            </w:r>
            <w:r w:rsidR="00795620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E9" w:rsidRPr="00073CD0" w:rsidRDefault="005D4CE9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</w:tr>
      <w:tr w:rsidR="005D4CE9" w:rsidRPr="00073CD0" w:rsidTr="005D4CE9">
        <w:trPr>
          <w:gridAfter w:val="2"/>
          <w:wAfter w:w="2647" w:type="dxa"/>
          <w:trHeight w:val="140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E9" w:rsidRDefault="0014694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JORGE CASTILLO</w:t>
            </w:r>
          </w:p>
          <w:p w:rsidR="00146943" w:rsidRDefault="0014694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E9" w:rsidRDefault="00535809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Ingeniero del</w:t>
            </w:r>
          </w:p>
          <w:p w:rsidR="00535809" w:rsidRDefault="00535809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 xml:space="preserve">Departamento </w:t>
            </w:r>
            <w:r w:rsidR="004749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de E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E9" w:rsidRPr="001C53B6" w:rsidRDefault="00EF3B6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 xml:space="preserve">Visita Técnica a la Planta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Bachaman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 xml:space="preserve"> y capacitación de equipos.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E9" w:rsidRPr="005D4CE9" w:rsidRDefault="00EF3B64" w:rsidP="005D4CE9">
            <w:pPr>
              <w:rPr>
                <w:rFonts w:ascii="Arial" w:eastAsia="Times New Roman" w:hAnsi="Arial" w:cs="Arial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3 de diciembre</w:t>
            </w:r>
            <w:r w:rsidR="005D4CE9">
              <w:rPr>
                <w:rFonts w:ascii="Arial" w:eastAsia="Times New Roman" w:hAnsi="Arial" w:cs="Arial"/>
                <w:sz w:val="24"/>
                <w:szCs w:val="28"/>
                <w:lang w:eastAsia="es-PA"/>
              </w:rPr>
              <w:t xml:space="preserve"> 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E9" w:rsidRDefault="00EF3B6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5 de diciembre</w:t>
            </w:r>
            <w:r w:rsidR="005D4CE9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2018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E9" w:rsidRDefault="00EF3B64" w:rsidP="00CC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Dallas, Texas-</w:t>
            </w:r>
          </w:p>
          <w:p w:rsidR="00EF3B64" w:rsidRDefault="00EF3B64" w:rsidP="00CC2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USA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B64" w:rsidRDefault="00EF3B64" w:rsidP="005D4CE9">
            <w:pPr>
              <w:tabs>
                <w:tab w:val="left" w:pos="108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Costeado por ASTEISA</w:t>
            </w:r>
          </w:p>
          <w:p w:rsidR="00EF3B64" w:rsidRPr="00EF3B64" w:rsidRDefault="00EF3B64" w:rsidP="005D4CE9">
            <w:pPr>
              <w:tabs>
                <w:tab w:val="left" w:pos="1080"/>
              </w:tabs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E9" w:rsidRDefault="005D4CE9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  <w:p w:rsidR="005D4CE9" w:rsidRDefault="004749BB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B/.25</w:t>
            </w:r>
            <w:r w:rsidR="005D4CE9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E9" w:rsidRPr="00073CD0" w:rsidRDefault="005D4CE9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</w:tr>
      <w:tr w:rsidR="00707437" w:rsidRPr="00073CD0" w:rsidTr="00643B77">
        <w:trPr>
          <w:gridAfter w:val="2"/>
          <w:wAfter w:w="2647" w:type="dxa"/>
          <w:trHeight w:val="141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437" w:rsidRDefault="00CB5C7A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TERE</w:t>
            </w:r>
            <w:bookmarkStart w:id="0" w:name="_GoBack"/>
            <w:bookmarkEnd w:id="0"/>
            <w:r w:rsidR="00146943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ZA CHAVARRÍA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437" w:rsidRDefault="00904CE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Directora de</w:t>
            </w:r>
          </w:p>
          <w:p w:rsidR="00904CE3" w:rsidRPr="00A12A8B" w:rsidRDefault="00904CE3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Planificación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437" w:rsidRPr="001C53B6" w:rsidRDefault="00EF3B6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 xml:space="preserve">Visita Técnica a la Planta 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Bachman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 xml:space="preserve"> y </w:t>
            </w:r>
            <w:r w:rsidR="009F6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 xml:space="preserve">curso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capacitación de equipos.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437" w:rsidRDefault="00EF3B64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3 de diciembre</w:t>
            </w:r>
          </w:p>
          <w:p w:rsidR="00904CE3" w:rsidRDefault="00904CE3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437" w:rsidRDefault="00EF3B6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5 de diciembre</w:t>
            </w:r>
            <w:r w:rsidR="00904CE3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2018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91F" w:rsidRDefault="00EF3B64" w:rsidP="00EF3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Dallas, Texas-</w:t>
            </w:r>
          </w:p>
          <w:p w:rsidR="00EF3B64" w:rsidRDefault="00EF3B64" w:rsidP="00EF3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USA</w:t>
            </w:r>
          </w:p>
          <w:p w:rsidR="00EF3B64" w:rsidRDefault="00EF3B64" w:rsidP="00EF3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  <w:p w:rsidR="00904CE3" w:rsidRDefault="00904CE3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437" w:rsidRDefault="00EF3B6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Costeado</w:t>
            </w:r>
          </w:p>
          <w:p w:rsidR="00EF3B64" w:rsidRDefault="00EF3B6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por ASTEISA</w:t>
            </w:r>
          </w:p>
          <w:p w:rsidR="00EF3B64" w:rsidRDefault="00EF3B6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437" w:rsidRDefault="004749BB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B/.25</w:t>
            </w:r>
            <w:r w:rsidR="00CC391F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437" w:rsidRPr="00073CD0" w:rsidRDefault="00707437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</w:tr>
      <w:tr w:rsidR="00803FEB" w:rsidRPr="00073CD0" w:rsidTr="009143DF">
        <w:trPr>
          <w:gridAfter w:val="2"/>
          <w:wAfter w:w="2647" w:type="dxa"/>
          <w:trHeight w:val="61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FEB" w:rsidRPr="0003325B" w:rsidRDefault="00156820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lang w:eastAsia="es-PA"/>
              </w:rPr>
              <w:lastRenderedPageBreak/>
              <w:t>IVÁN CANO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FEB" w:rsidRPr="00CC2841" w:rsidRDefault="00156820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Director de Operaciones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FEB" w:rsidRPr="001C53B6" w:rsidRDefault="002D292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Visita Técnica de SOAP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FEB" w:rsidRDefault="002D2924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7 de diciembre</w:t>
            </w:r>
          </w:p>
          <w:p w:rsidR="00904CE3" w:rsidRPr="0003325B" w:rsidRDefault="00904CE3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FEB" w:rsidRDefault="002D292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16 de diciembre</w:t>
            </w:r>
            <w:r w:rsidR="0003325B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2018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FEB" w:rsidRDefault="002D2924" w:rsidP="002D2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España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FEB" w:rsidRDefault="002D292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Sin costo</w:t>
            </w:r>
          </w:p>
          <w:p w:rsidR="00836A24" w:rsidRDefault="00836A2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25B" w:rsidRDefault="002D292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B/.600.00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FEB" w:rsidRPr="00073CD0" w:rsidRDefault="00803FEB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</w:tr>
      <w:tr w:rsidR="00CB3404" w:rsidRPr="00073CD0" w:rsidTr="009143DF">
        <w:trPr>
          <w:gridAfter w:val="2"/>
          <w:wAfter w:w="2647" w:type="dxa"/>
          <w:trHeight w:val="61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404" w:rsidRDefault="002D292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lang w:eastAsia="es-PA"/>
              </w:rPr>
              <w:t>CARLOS FRENCH</w:t>
            </w:r>
          </w:p>
          <w:p w:rsidR="00CB3404" w:rsidRDefault="00CB340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  <w:p w:rsidR="00CB3404" w:rsidRDefault="00CB340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  <w:p w:rsidR="00CB3404" w:rsidRDefault="00CB340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  <w:p w:rsidR="00CB3404" w:rsidRDefault="00CB340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404" w:rsidRDefault="002D292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Sub Director</w:t>
            </w:r>
          </w:p>
          <w:p w:rsidR="002D2924" w:rsidRPr="00CC2841" w:rsidRDefault="002D292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Ejecutivo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404" w:rsidRDefault="00993381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Curso de Postgrado Interamericano sobre Gestión Financiera Gubernamental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404" w:rsidRDefault="00993381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15 de diciembre</w:t>
            </w:r>
          </w:p>
          <w:p w:rsidR="00993381" w:rsidRDefault="00993381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404" w:rsidRDefault="00993381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23 de diciembre </w:t>
            </w:r>
          </w:p>
          <w:p w:rsidR="00993381" w:rsidRDefault="00993381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2018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404" w:rsidRDefault="002D2924" w:rsidP="002D2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Madrid,</w:t>
            </w:r>
          </w:p>
          <w:p w:rsidR="002D2924" w:rsidRDefault="002D2924" w:rsidP="002D2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España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81" w:rsidRDefault="00993381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  <w:p w:rsidR="00CB3404" w:rsidRDefault="00993381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381" w:rsidRDefault="00993381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  <w:p w:rsidR="00CB3404" w:rsidRDefault="00993381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>B/.4,200.00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404" w:rsidRPr="00073CD0" w:rsidRDefault="00CB340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</w:tr>
      <w:tr w:rsidR="00D420DF" w:rsidRPr="00D420DF" w:rsidTr="00A71452">
        <w:trPr>
          <w:gridAfter w:val="1"/>
          <w:wAfter w:w="475" w:type="dxa"/>
          <w:trHeight w:val="185"/>
        </w:trPr>
        <w:tc>
          <w:tcPr>
            <w:tcW w:w="7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B63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FC4B63" w:rsidRPr="00FC4B63" w:rsidRDefault="00FC4B63" w:rsidP="00FC4B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</w:pPr>
            <w:r w:rsidRPr="00FC4B6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s-PA"/>
              </w:rPr>
              <w:t>NOTA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PA"/>
              </w:rPr>
              <w:t xml:space="preserve">: </w:t>
            </w:r>
            <w:r w:rsidR="00D829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>En el mes de Diciembre</w:t>
            </w:r>
            <w:r w:rsidR="00940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 xml:space="preserve"> de 2018</w:t>
            </w:r>
            <w:r w:rsidR="00CB34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>, se gestionaron seis (6</w:t>
            </w:r>
            <w:r w:rsidR="009143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>) viaje</w:t>
            </w:r>
            <w:r w:rsidR="00803F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>s</w:t>
            </w:r>
            <w:r w:rsidR="006102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 xml:space="preserve"> al exterior, dentro del Programa de Capacitación</w:t>
            </w:r>
          </w:p>
          <w:p w:rsidR="00FC4B63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FC4B63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  <w:t>Elaborado: Depto. de Capacitación y Desarrollo, Oficina Institucional de RRHH.</w:t>
            </w:r>
          </w:p>
          <w:p w:rsidR="00D9104A" w:rsidRPr="00A4392F" w:rsidRDefault="00FC4B63" w:rsidP="00A4392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  <w:t>Lic. Irene Huerta</w:t>
            </w: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P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</w:tr>
    </w:tbl>
    <w:p w:rsidR="00F81E48" w:rsidRDefault="00F81E48" w:rsidP="00D420DF"/>
    <w:sectPr w:rsidR="00F81E48" w:rsidSect="003439E8">
      <w:headerReference w:type="default" r:id="rId8"/>
      <w:footerReference w:type="default" r:id="rId9"/>
      <w:pgSz w:w="15840" w:h="12240" w:orient="landscape" w:code="1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E6" w:rsidRDefault="00340BE6" w:rsidP="009D4CF0">
      <w:pPr>
        <w:spacing w:after="0" w:line="240" w:lineRule="auto"/>
      </w:pPr>
      <w:r>
        <w:separator/>
      </w:r>
    </w:p>
  </w:endnote>
  <w:endnote w:type="continuationSeparator" w:id="0">
    <w:p w:rsidR="00340BE6" w:rsidRDefault="00340BE6" w:rsidP="009D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4A" w:rsidRDefault="00D9104A">
    <w:pPr>
      <w:pStyle w:val="Piedepgina"/>
    </w:pPr>
    <w:r>
      <w:t xml:space="preserve">                                                                                                           </w:t>
    </w:r>
    <w:r>
      <w:rPr>
        <w:noProof/>
        <w:lang w:eastAsia="es-PA"/>
      </w:rPr>
      <w:drawing>
        <wp:inline distT="0" distB="0" distL="0" distR="0" wp14:anchorId="2DCB8A94" wp14:editId="749024F5">
          <wp:extent cx="498948" cy="592874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042" cy="60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E6" w:rsidRDefault="00340BE6" w:rsidP="009D4CF0">
      <w:pPr>
        <w:spacing w:after="0" w:line="240" w:lineRule="auto"/>
      </w:pPr>
      <w:r>
        <w:separator/>
      </w:r>
    </w:p>
  </w:footnote>
  <w:footnote w:type="continuationSeparator" w:id="0">
    <w:p w:rsidR="00340BE6" w:rsidRDefault="00340BE6" w:rsidP="009D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F0" w:rsidRDefault="009D4CF0" w:rsidP="009D4CF0">
    <w:pPr>
      <w:pStyle w:val="Encabezado"/>
      <w:tabs>
        <w:tab w:val="clear" w:pos="4419"/>
        <w:tab w:val="clear" w:pos="88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74B65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36AF1"/>
    <w:multiLevelType w:val="hybridMultilevel"/>
    <w:tmpl w:val="EF0C603A"/>
    <w:lvl w:ilvl="0" w:tplc="3028FA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8CF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849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64D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495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225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84D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60C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E1F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C30B06"/>
    <w:multiLevelType w:val="hybridMultilevel"/>
    <w:tmpl w:val="50821308"/>
    <w:lvl w:ilvl="0" w:tplc="915ACDC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2F2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405B0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EE95E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C59CA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C4D8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0449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0578C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AB3E0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8A1C0D"/>
    <w:multiLevelType w:val="hybridMultilevel"/>
    <w:tmpl w:val="B4047B10"/>
    <w:lvl w:ilvl="0" w:tplc="9E98C8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2EA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2FB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830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5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642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CEA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A63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810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9D571D"/>
    <w:multiLevelType w:val="hybridMultilevel"/>
    <w:tmpl w:val="57142E62"/>
    <w:lvl w:ilvl="0" w:tplc="F580CC6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64588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02EC2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0E1C6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005C0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A91E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AF5D2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8B1C8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C0DA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3F3453"/>
    <w:multiLevelType w:val="hybridMultilevel"/>
    <w:tmpl w:val="20E40F28"/>
    <w:lvl w:ilvl="0" w:tplc="D38EA80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E999E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051BC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4BBBC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EF2BC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4FCAA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0123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C20BC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6D38A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447F84"/>
    <w:multiLevelType w:val="hybridMultilevel"/>
    <w:tmpl w:val="9D8EDC28"/>
    <w:lvl w:ilvl="0" w:tplc="658049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446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6CD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A59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64A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257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C9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02E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08B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447DCD"/>
    <w:multiLevelType w:val="hybridMultilevel"/>
    <w:tmpl w:val="007AC95E"/>
    <w:lvl w:ilvl="0" w:tplc="A1ACCC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095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259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621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2AA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256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E25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499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8DB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AC1648"/>
    <w:multiLevelType w:val="hybridMultilevel"/>
    <w:tmpl w:val="01F44D50"/>
    <w:lvl w:ilvl="0" w:tplc="6EB45CB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C4294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B386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8669E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6CF64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AF3C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623C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83AE4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063E0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F0"/>
    <w:rsid w:val="0000304D"/>
    <w:rsid w:val="00024C3E"/>
    <w:rsid w:val="0003325B"/>
    <w:rsid w:val="0004602B"/>
    <w:rsid w:val="0005460A"/>
    <w:rsid w:val="00073CD0"/>
    <w:rsid w:val="000818F6"/>
    <w:rsid w:val="0008360C"/>
    <w:rsid w:val="0008528B"/>
    <w:rsid w:val="000C2812"/>
    <w:rsid w:val="000D034B"/>
    <w:rsid w:val="000D1B2A"/>
    <w:rsid w:val="00123F9F"/>
    <w:rsid w:val="00146411"/>
    <w:rsid w:val="00146943"/>
    <w:rsid w:val="00156820"/>
    <w:rsid w:val="00161CE8"/>
    <w:rsid w:val="001625A2"/>
    <w:rsid w:val="00173830"/>
    <w:rsid w:val="001C53B6"/>
    <w:rsid w:val="001E1EE0"/>
    <w:rsid w:val="00210409"/>
    <w:rsid w:val="0021755B"/>
    <w:rsid w:val="00227C21"/>
    <w:rsid w:val="00232214"/>
    <w:rsid w:val="002421FB"/>
    <w:rsid w:val="00252663"/>
    <w:rsid w:val="002A3AB3"/>
    <w:rsid w:val="002C22E4"/>
    <w:rsid w:val="002D2924"/>
    <w:rsid w:val="002E184F"/>
    <w:rsid w:val="002E7735"/>
    <w:rsid w:val="002F5B83"/>
    <w:rsid w:val="00316E58"/>
    <w:rsid w:val="00340BE6"/>
    <w:rsid w:val="003439E8"/>
    <w:rsid w:val="003500BF"/>
    <w:rsid w:val="00393362"/>
    <w:rsid w:val="003A4005"/>
    <w:rsid w:val="003D3369"/>
    <w:rsid w:val="003D37D0"/>
    <w:rsid w:val="003F10DE"/>
    <w:rsid w:val="00404FCF"/>
    <w:rsid w:val="0043216A"/>
    <w:rsid w:val="004749BB"/>
    <w:rsid w:val="00475A74"/>
    <w:rsid w:val="00482198"/>
    <w:rsid w:val="004E48CF"/>
    <w:rsid w:val="00532D6E"/>
    <w:rsid w:val="00535809"/>
    <w:rsid w:val="00577859"/>
    <w:rsid w:val="005904DB"/>
    <w:rsid w:val="005C4984"/>
    <w:rsid w:val="005D4CE9"/>
    <w:rsid w:val="00610234"/>
    <w:rsid w:val="00635F1C"/>
    <w:rsid w:val="00643B77"/>
    <w:rsid w:val="00657EDC"/>
    <w:rsid w:val="0066719C"/>
    <w:rsid w:val="00692E62"/>
    <w:rsid w:val="006C2A29"/>
    <w:rsid w:val="006C4621"/>
    <w:rsid w:val="006D0D3E"/>
    <w:rsid w:val="006D6ED9"/>
    <w:rsid w:val="00703B64"/>
    <w:rsid w:val="00707437"/>
    <w:rsid w:val="00735C77"/>
    <w:rsid w:val="007425D2"/>
    <w:rsid w:val="007427FF"/>
    <w:rsid w:val="007433E6"/>
    <w:rsid w:val="007755A3"/>
    <w:rsid w:val="00795620"/>
    <w:rsid w:val="007B4E37"/>
    <w:rsid w:val="007C3D59"/>
    <w:rsid w:val="007D35A9"/>
    <w:rsid w:val="00803FEB"/>
    <w:rsid w:val="00834A32"/>
    <w:rsid w:val="00836A24"/>
    <w:rsid w:val="00843DD8"/>
    <w:rsid w:val="00896A9D"/>
    <w:rsid w:val="008A58B2"/>
    <w:rsid w:val="008B0B8D"/>
    <w:rsid w:val="008C73B3"/>
    <w:rsid w:val="008E18C6"/>
    <w:rsid w:val="00904CE3"/>
    <w:rsid w:val="009143DF"/>
    <w:rsid w:val="009405F4"/>
    <w:rsid w:val="00943F9C"/>
    <w:rsid w:val="00966477"/>
    <w:rsid w:val="00993381"/>
    <w:rsid w:val="009D4CF0"/>
    <w:rsid w:val="009E7E49"/>
    <w:rsid w:val="009F345E"/>
    <w:rsid w:val="009F6848"/>
    <w:rsid w:val="00A12A8B"/>
    <w:rsid w:val="00A229BB"/>
    <w:rsid w:val="00A344B6"/>
    <w:rsid w:val="00A4392F"/>
    <w:rsid w:val="00A53491"/>
    <w:rsid w:val="00A53A63"/>
    <w:rsid w:val="00A54611"/>
    <w:rsid w:val="00A60F2E"/>
    <w:rsid w:val="00A71452"/>
    <w:rsid w:val="00AB663A"/>
    <w:rsid w:val="00B10E8C"/>
    <w:rsid w:val="00B21171"/>
    <w:rsid w:val="00B33953"/>
    <w:rsid w:val="00B435D4"/>
    <w:rsid w:val="00BA547A"/>
    <w:rsid w:val="00BB1A29"/>
    <w:rsid w:val="00BB607E"/>
    <w:rsid w:val="00BB67A0"/>
    <w:rsid w:val="00BE2FED"/>
    <w:rsid w:val="00BE4D6D"/>
    <w:rsid w:val="00C04AFC"/>
    <w:rsid w:val="00C35E2D"/>
    <w:rsid w:val="00C46D2C"/>
    <w:rsid w:val="00CB3404"/>
    <w:rsid w:val="00CB5C7A"/>
    <w:rsid w:val="00CC2841"/>
    <w:rsid w:val="00CC391F"/>
    <w:rsid w:val="00CE0F24"/>
    <w:rsid w:val="00CE4D00"/>
    <w:rsid w:val="00CF427B"/>
    <w:rsid w:val="00D24D05"/>
    <w:rsid w:val="00D420DF"/>
    <w:rsid w:val="00D829D5"/>
    <w:rsid w:val="00D8462E"/>
    <w:rsid w:val="00D865BE"/>
    <w:rsid w:val="00D9104A"/>
    <w:rsid w:val="00DA146B"/>
    <w:rsid w:val="00DC2133"/>
    <w:rsid w:val="00DF0C76"/>
    <w:rsid w:val="00E11E25"/>
    <w:rsid w:val="00E26A29"/>
    <w:rsid w:val="00E83A75"/>
    <w:rsid w:val="00E927F0"/>
    <w:rsid w:val="00E94CFE"/>
    <w:rsid w:val="00E96BB0"/>
    <w:rsid w:val="00EB4442"/>
    <w:rsid w:val="00EC0ABA"/>
    <w:rsid w:val="00EC2444"/>
    <w:rsid w:val="00ED364C"/>
    <w:rsid w:val="00EF2C42"/>
    <w:rsid w:val="00EF3B64"/>
    <w:rsid w:val="00F20CA5"/>
    <w:rsid w:val="00F6227F"/>
    <w:rsid w:val="00F81E48"/>
    <w:rsid w:val="00F97166"/>
    <w:rsid w:val="00F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5AA1BB-B271-4AA5-9CF2-A9C4A7AD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CF0"/>
  </w:style>
  <w:style w:type="paragraph" w:styleId="Piedepgina">
    <w:name w:val="footer"/>
    <w:basedOn w:val="Normal"/>
    <w:link w:val="PiedepginaCar"/>
    <w:uiPriority w:val="99"/>
    <w:unhideWhenUsed/>
    <w:rsid w:val="009D4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CF0"/>
  </w:style>
  <w:style w:type="character" w:styleId="Hipervnculo">
    <w:name w:val="Hyperlink"/>
    <w:basedOn w:val="Fuentedeprrafopredeter"/>
    <w:uiPriority w:val="99"/>
    <w:unhideWhenUsed/>
    <w:rsid w:val="009E7E4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7E49"/>
    <w:rPr>
      <w:color w:val="954F72" w:themeColor="followedHyperlink"/>
      <w:u w:val="single"/>
    </w:rPr>
  </w:style>
  <w:style w:type="table" w:customStyle="1" w:styleId="TableGrid">
    <w:name w:val="TableGrid"/>
    <w:rsid w:val="00EB4442"/>
    <w:pPr>
      <w:spacing w:after="0" w:line="240" w:lineRule="auto"/>
    </w:pPr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5A3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146943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07A1-563A-4406-A9B8-EDDAA0D3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Tomasa Cañate</dc:creator>
  <cp:lastModifiedBy>Capacitación</cp:lastModifiedBy>
  <cp:revision>17</cp:revision>
  <cp:lastPrinted>2018-12-19T20:21:00Z</cp:lastPrinted>
  <dcterms:created xsi:type="dcterms:W3CDTF">2018-12-13T16:23:00Z</dcterms:created>
  <dcterms:modified xsi:type="dcterms:W3CDTF">2018-12-19T20:21:00Z</dcterms:modified>
</cp:coreProperties>
</file>